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E8" w:rsidRDefault="005743FD" w:rsidP="00F315C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743FD">
        <w:rPr>
          <w:b/>
          <w:sz w:val="28"/>
          <w:szCs w:val="28"/>
        </w:rPr>
        <w:t xml:space="preserve">ОПРОСНЫЙ ЛИСТ </w:t>
      </w:r>
      <w:r w:rsidR="00FC62F3">
        <w:rPr>
          <w:b/>
          <w:sz w:val="28"/>
          <w:szCs w:val="28"/>
        </w:rPr>
        <w:t>ДЛЯ ВЫБОРА ВЛАГОМЕРА ПВН-615Ф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360"/>
        <w:gridCol w:w="360"/>
        <w:gridCol w:w="6840"/>
        <w:gridCol w:w="1493"/>
      </w:tblGrid>
      <w:tr w:rsidR="00F315CE" w:rsidTr="008605E3">
        <w:tc>
          <w:tcPr>
            <w:tcW w:w="1728" w:type="dxa"/>
            <w:gridSpan w:val="3"/>
          </w:tcPr>
          <w:p w:rsidR="00F315CE" w:rsidRDefault="00F315CE">
            <w:r>
              <w:t>Предприятие:</w:t>
            </w:r>
          </w:p>
        </w:tc>
        <w:tc>
          <w:tcPr>
            <w:tcW w:w="7200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315CE" w:rsidRDefault="00F315CE"/>
        </w:tc>
        <w:tc>
          <w:tcPr>
            <w:tcW w:w="1493" w:type="dxa"/>
            <w:vMerge w:val="restart"/>
            <w:tcBorders>
              <w:top w:val="double" w:sz="12" w:space="0" w:color="auto"/>
              <w:left w:val="single" w:sz="4" w:space="0" w:color="auto"/>
            </w:tcBorders>
          </w:tcPr>
          <w:p w:rsidR="00F315CE" w:rsidRDefault="00F315CE" w:rsidP="008605E3">
            <w:pPr>
              <w:jc w:val="center"/>
            </w:pPr>
            <w:r>
              <w:t>Дата:</w:t>
            </w:r>
          </w:p>
          <w:p w:rsidR="00F315CE" w:rsidRDefault="00F315CE" w:rsidP="008605E3">
            <w:pPr>
              <w:jc w:val="center"/>
            </w:pPr>
          </w:p>
        </w:tc>
      </w:tr>
      <w:tr w:rsidR="00F315CE" w:rsidTr="008605E3">
        <w:tc>
          <w:tcPr>
            <w:tcW w:w="1008" w:type="dxa"/>
          </w:tcPr>
          <w:p w:rsidR="00F315CE" w:rsidRDefault="00F315CE">
            <w:r>
              <w:t>Адрес: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5CE" w:rsidRDefault="00F315CE"/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F315CE" w:rsidRDefault="00F315CE" w:rsidP="008605E3">
            <w:pPr>
              <w:jc w:val="center"/>
            </w:pPr>
          </w:p>
        </w:tc>
      </w:tr>
      <w:tr w:rsidR="00F315CE" w:rsidTr="008605E3">
        <w:trPr>
          <w:trHeight w:val="455"/>
        </w:trPr>
        <w:tc>
          <w:tcPr>
            <w:tcW w:w="2088" w:type="dxa"/>
            <w:gridSpan w:val="4"/>
          </w:tcPr>
          <w:p w:rsidR="00F315CE" w:rsidRDefault="00F315CE">
            <w:r>
              <w:t>Контактное лицо: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5CE" w:rsidRDefault="00F315CE"/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F315CE" w:rsidRDefault="00F315CE"/>
        </w:tc>
      </w:tr>
      <w:tr w:rsidR="00F315CE" w:rsidTr="008605E3">
        <w:trPr>
          <w:trHeight w:val="200"/>
        </w:trPr>
        <w:tc>
          <w:tcPr>
            <w:tcW w:w="1368" w:type="dxa"/>
            <w:gridSpan w:val="2"/>
          </w:tcPr>
          <w:p w:rsidR="00F315CE" w:rsidRDefault="00F315CE">
            <w:r>
              <w:t>Тел./факс.</w:t>
            </w:r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</w:tcPr>
          <w:p w:rsidR="00F315CE" w:rsidRDefault="00F315CE">
            <w:r>
              <w:t xml:space="preserve">(           ) 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double" w:sz="12" w:space="0" w:color="auto"/>
            </w:tcBorders>
          </w:tcPr>
          <w:p w:rsidR="00F315CE" w:rsidRDefault="00F315CE"/>
        </w:tc>
      </w:tr>
    </w:tbl>
    <w:p w:rsidR="005743FD" w:rsidRDefault="005743FD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928"/>
        <w:gridCol w:w="1620"/>
        <w:gridCol w:w="6"/>
      </w:tblGrid>
      <w:tr w:rsidR="008C513B" w:rsidTr="008605E3">
        <w:trPr>
          <w:gridAfter w:val="1"/>
          <w:wAfter w:w="6" w:type="dxa"/>
        </w:trPr>
        <w:tc>
          <w:tcPr>
            <w:tcW w:w="4820" w:type="dxa"/>
          </w:tcPr>
          <w:p w:rsidR="008C513B" w:rsidRPr="008605E3" w:rsidRDefault="008C513B">
            <w:pPr>
              <w:rPr>
                <w:b/>
              </w:rPr>
            </w:pPr>
            <w:r w:rsidRPr="008605E3">
              <w:rPr>
                <w:b/>
              </w:rPr>
              <w:t>ПАРАМЕТР</w:t>
            </w:r>
          </w:p>
        </w:tc>
        <w:tc>
          <w:tcPr>
            <w:tcW w:w="5548" w:type="dxa"/>
            <w:gridSpan w:val="2"/>
          </w:tcPr>
          <w:p w:rsidR="008C513B" w:rsidRDefault="008C513B"/>
        </w:tc>
      </w:tr>
      <w:tr w:rsidR="008C513B" w:rsidTr="008605E3">
        <w:trPr>
          <w:gridAfter w:val="1"/>
          <w:wAfter w:w="6" w:type="dxa"/>
        </w:trPr>
        <w:tc>
          <w:tcPr>
            <w:tcW w:w="4820" w:type="dxa"/>
          </w:tcPr>
          <w:p w:rsidR="008C513B" w:rsidRDefault="00EB69E3">
            <w:r>
              <w:t>Позиция</w:t>
            </w:r>
          </w:p>
        </w:tc>
        <w:tc>
          <w:tcPr>
            <w:tcW w:w="5548" w:type="dxa"/>
            <w:gridSpan w:val="2"/>
          </w:tcPr>
          <w:p w:rsidR="008C513B" w:rsidRDefault="00FC62F3">
            <w:r>
              <w:t>ПВН-615Ф</w:t>
            </w:r>
            <w:r w:rsidR="008C513B">
              <w:t xml:space="preserve"> </w:t>
            </w:r>
            <w:r w:rsidRPr="00FC62F3">
              <w:t>УШЕФ.414434.001 ТУ</w:t>
            </w:r>
          </w:p>
        </w:tc>
      </w:tr>
      <w:tr w:rsidR="008C513B" w:rsidTr="008605E3">
        <w:trPr>
          <w:gridAfter w:val="1"/>
          <w:wAfter w:w="6" w:type="dxa"/>
        </w:trPr>
        <w:tc>
          <w:tcPr>
            <w:tcW w:w="4820" w:type="dxa"/>
          </w:tcPr>
          <w:p w:rsidR="008C513B" w:rsidRDefault="00EB69E3">
            <w:r>
              <w:t>Количество</w:t>
            </w:r>
          </w:p>
          <w:p w:rsidR="00C75896" w:rsidRDefault="00C75896"/>
        </w:tc>
        <w:tc>
          <w:tcPr>
            <w:tcW w:w="5548" w:type="dxa"/>
            <w:gridSpan w:val="2"/>
          </w:tcPr>
          <w:p w:rsidR="008C513B" w:rsidRDefault="008C513B"/>
        </w:tc>
      </w:tr>
      <w:tr w:rsidR="00610F80" w:rsidTr="008605E3">
        <w:trPr>
          <w:gridAfter w:val="1"/>
          <w:wAfter w:w="6" w:type="dxa"/>
        </w:trPr>
        <w:tc>
          <w:tcPr>
            <w:tcW w:w="4820" w:type="dxa"/>
            <w:vMerge w:val="restart"/>
          </w:tcPr>
          <w:p w:rsidR="00610F80" w:rsidRDefault="00610F80">
            <w:r>
              <w:t>Место установки влагомера:</w:t>
            </w:r>
          </w:p>
        </w:tc>
        <w:tc>
          <w:tcPr>
            <w:tcW w:w="3928" w:type="dxa"/>
          </w:tcPr>
          <w:p w:rsidR="00610F80" w:rsidRDefault="00610F80">
            <w:r>
              <w:t>Скважина</w:t>
            </w:r>
          </w:p>
        </w:tc>
        <w:tc>
          <w:tcPr>
            <w:tcW w:w="1620" w:type="dxa"/>
          </w:tcPr>
          <w:p w:rsidR="00610F80" w:rsidRDefault="00610F80"/>
        </w:tc>
      </w:tr>
      <w:tr w:rsidR="00610F80" w:rsidTr="008605E3">
        <w:trPr>
          <w:gridAfter w:val="1"/>
          <w:wAfter w:w="6" w:type="dxa"/>
        </w:trPr>
        <w:tc>
          <w:tcPr>
            <w:tcW w:w="4820" w:type="dxa"/>
            <w:vMerge/>
          </w:tcPr>
          <w:p w:rsidR="00610F80" w:rsidRDefault="00610F80"/>
        </w:tc>
        <w:tc>
          <w:tcPr>
            <w:tcW w:w="3928" w:type="dxa"/>
          </w:tcPr>
          <w:p w:rsidR="00610F80" w:rsidRDefault="00610F80">
            <w:r>
              <w:t>Лицензионный участок</w:t>
            </w:r>
          </w:p>
        </w:tc>
        <w:tc>
          <w:tcPr>
            <w:tcW w:w="1620" w:type="dxa"/>
          </w:tcPr>
          <w:p w:rsidR="00610F80" w:rsidRDefault="00610F80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 w:val="restart"/>
          </w:tcPr>
          <w:p w:rsidR="00C47A8D" w:rsidRDefault="00C47A8D">
            <w:r>
              <w:t>Реальный диапазон измерения влагосодержания нефти, объемная доля, %</w:t>
            </w:r>
          </w:p>
        </w:tc>
        <w:tc>
          <w:tcPr>
            <w:tcW w:w="3928" w:type="dxa"/>
          </w:tcPr>
          <w:p w:rsidR="00C47A8D" w:rsidRDefault="00C47A8D">
            <w:r>
              <w:t>минимум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/>
          </w:tcPr>
          <w:p w:rsidR="00C47A8D" w:rsidRDefault="00C47A8D"/>
        </w:tc>
        <w:tc>
          <w:tcPr>
            <w:tcW w:w="3928" w:type="dxa"/>
          </w:tcPr>
          <w:p w:rsidR="00C47A8D" w:rsidRDefault="00C47A8D">
            <w:r>
              <w:t>максимум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 w:val="restart"/>
          </w:tcPr>
          <w:p w:rsidR="00C47A8D" w:rsidRDefault="00C47A8D">
            <w:r>
              <w:t>Давление измеряемой среды, МПа</w:t>
            </w:r>
          </w:p>
        </w:tc>
        <w:tc>
          <w:tcPr>
            <w:tcW w:w="3928" w:type="dxa"/>
          </w:tcPr>
          <w:p w:rsidR="00C47A8D" w:rsidRDefault="00C47A8D">
            <w:r>
              <w:t>Исполнение Р1 (не более 4)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/>
          </w:tcPr>
          <w:p w:rsidR="00C47A8D" w:rsidRDefault="00C47A8D"/>
        </w:tc>
        <w:tc>
          <w:tcPr>
            <w:tcW w:w="3928" w:type="dxa"/>
          </w:tcPr>
          <w:p w:rsidR="00C47A8D" w:rsidRDefault="00C47A8D" w:rsidP="00C47A8D">
            <w:r>
              <w:t>Исполнение Р2 (не более 6.4)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 w:val="restart"/>
          </w:tcPr>
          <w:p w:rsidR="00C47A8D" w:rsidRDefault="00C47A8D">
            <w:r>
              <w:t xml:space="preserve">Температура измеряемой среды, </w:t>
            </w:r>
            <w:r w:rsidRPr="008605E3">
              <w:sym w:font="UniversalMath1 BT" w:char="F038"/>
            </w:r>
            <w:r>
              <w:t>С</w:t>
            </w:r>
          </w:p>
        </w:tc>
        <w:tc>
          <w:tcPr>
            <w:tcW w:w="3928" w:type="dxa"/>
          </w:tcPr>
          <w:p w:rsidR="00C47A8D" w:rsidRDefault="00C47A8D">
            <w:r>
              <w:t>Исполнение обычное (+5 – 50)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/>
          </w:tcPr>
          <w:p w:rsidR="00C47A8D" w:rsidRDefault="00C47A8D"/>
        </w:tc>
        <w:tc>
          <w:tcPr>
            <w:tcW w:w="3928" w:type="dxa"/>
          </w:tcPr>
          <w:p w:rsidR="00C47A8D" w:rsidRDefault="00C47A8D">
            <w:r>
              <w:t>Исполнение Т1 (-2 - +30)</w:t>
            </w:r>
          </w:p>
        </w:tc>
        <w:tc>
          <w:tcPr>
            <w:tcW w:w="1620" w:type="dxa"/>
          </w:tcPr>
          <w:p w:rsidR="00C47A8D" w:rsidRDefault="00C47A8D"/>
        </w:tc>
      </w:tr>
      <w:tr w:rsidR="00C47A8D" w:rsidTr="008605E3">
        <w:trPr>
          <w:gridAfter w:val="1"/>
          <w:wAfter w:w="6" w:type="dxa"/>
        </w:trPr>
        <w:tc>
          <w:tcPr>
            <w:tcW w:w="4820" w:type="dxa"/>
            <w:vMerge/>
          </w:tcPr>
          <w:p w:rsidR="00C47A8D" w:rsidRDefault="00C47A8D"/>
        </w:tc>
        <w:tc>
          <w:tcPr>
            <w:tcW w:w="3928" w:type="dxa"/>
          </w:tcPr>
          <w:p w:rsidR="00C47A8D" w:rsidRDefault="00C47A8D">
            <w:r>
              <w:t>Исполнение Т2 (+40 - +75)</w:t>
            </w:r>
          </w:p>
        </w:tc>
        <w:tc>
          <w:tcPr>
            <w:tcW w:w="1620" w:type="dxa"/>
          </w:tcPr>
          <w:p w:rsidR="00C47A8D" w:rsidRDefault="00C47A8D"/>
        </w:tc>
      </w:tr>
      <w:tr w:rsidR="00EB69E3" w:rsidTr="008605E3">
        <w:tc>
          <w:tcPr>
            <w:tcW w:w="4820" w:type="dxa"/>
          </w:tcPr>
          <w:p w:rsidR="00FC62F3" w:rsidRDefault="00EB69E3" w:rsidP="00EB69E3">
            <w:r>
              <w:t>Диаметр трубопровода, Ду</w:t>
            </w:r>
          </w:p>
        </w:tc>
        <w:tc>
          <w:tcPr>
            <w:tcW w:w="5554" w:type="dxa"/>
            <w:gridSpan w:val="3"/>
          </w:tcPr>
          <w:p w:rsidR="00EB69E3" w:rsidRDefault="00EB69E3" w:rsidP="00EB69E3"/>
        </w:tc>
      </w:tr>
      <w:tr w:rsidR="00FC62F3" w:rsidTr="006D4397">
        <w:tc>
          <w:tcPr>
            <w:tcW w:w="4820" w:type="dxa"/>
          </w:tcPr>
          <w:p w:rsidR="00FC62F3" w:rsidRDefault="00FC62F3" w:rsidP="00EB69E3">
            <w:r>
              <w:t>С</w:t>
            </w:r>
            <w:r w:rsidRPr="00FC62F3">
              <w:t xml:space="preserve">  блоком электроники щитового исполнения</w:t>
            </w:r>
            <w:r>
              <w:t xml:space="preserve"> (Щ)</w:t>
            </w:r>
          </w:p>
        </w:tc>
        <w:tc>
          <w:tcPr>
            <w:tcW w:w="5554" w:type="dxa"/>
            <w:gridSpan w:val="3"/>
          </w:tcPr>
          <w:p w:rsidR="00FC62F3" w:rsidRDefault="00FC62F3" w:rsidP="00EB69E3"/>
        </w:tc>
      </w:tr>
      <w:tr w:rsidR="00FC62F3" w:rsidTr="004D4C54">
        <w:tc>
          <w:tcPr>
            <w:tcW w:w="4820" w:type="dxa"/>
          </w:tcPr>
          <w:p w:rsidR="00FC62F3" w:rsidRDefault="00FC62F3" w:rsidP="00EB69E3">
            <w:r>
              <w:t xml:space="preserve">С </w:t>
            </w:r>
            <w:r w:rsidRPr="00FC62F3">
              <w:t>блоком электроники щитового исполнения с операторской панелью (Щ1)</w:t>
            </w:r>
          </w:p>
        </w:tc>
        <w:tc>
          <w:tcPr>
            <w:tcW w:w="5554" w:type="dxa"/>
            <w:gridSpan w:val="3"/>
          </w:tcPr>
          <w:p w:rsidR="00FC62F3" w:rsidRDefault="00FC62F3" w:rsidP="00EB69E3"/>
        </w:tc>
      </w:tr>
    </w:tbl>
    <w:p w:rsidR="00F315CE" w:rsidRDefault="00F315CE"/>
    <w:tbl>
      <w:tblPr>
        <w:tblW w:w="1037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928"/>
        <w:gridCol w:w="1626"/>
      </w:tblGrid>
      <w:tr w:rsidR="00C40F6A" w:rsidTr="008605E3">
        <w:tc>
          <w:tcPr>
            <w:tcW w:w="4820" w:type="dxa"/>
          </w:tcPr>
          <w:p w:rsidR="00C40F6A" w:rsidRDefault="00C40F6A">
            <w:r>
              <w:t>Среда</w:t>
            </w:r>
          </w:p>
        </w:tc>
        <w:tc>
          <w:tcPr>
            <w:tcW w:w="5554" w:type="dxa"/>
            <w:gridSpan w:val="2"/>
          </w:tcPr>
          <w:p w:rsidR="00C40F6A" w:rsidRDefault="00C40F6A">
            <w:r>
              <w:t>Водонефтяная смесь</w:t>
            </w:r>
          </w:p>
        </w:tc>
      </w:tr>
      <w:tr w:rsidR="00C40F6A" w:rsidTr="008605E3">
        <w:tc>
          <w:tcPr>
            <w:tcW w:w="4820" w:type="dxa"/>
          </w:tcPr>
          <w:p w:rsidR="00C40F6A" w:rsidRDefault="00C40F6A">
            <w:r>
              <w:t>Коррозионные примеси, % объемн.</w:t>
            </w:r>
          </w:p>
        </w:tc>
        <w:tc>
          <w:tcPr>
            <w:tcW w:w="5554" w:type="dxa"/>
            <w:gridSpan w:val="2"/>
          </w:tcPr>
          <w:p w:rsidR="00C40F6A" w:rsidRDefault="00C40F6A"/>
        </w:tc>
      </w:tr>
      <w:tr w:rsidR="00C40F6A" w:rsidTr="008605E3">
        <w:tc>
          <w:tcPr>
            <w:tcW w:w="4820" w:type="dxa"/>
            <w:vMerge w:val="restart"/>
          </w:tcPr>
          <w:p w:rsidR="00C40F6A" w:rsidRPr="00C40F6A" w:rsidRDefault="00C40F6A">
            <w:r>
              <w:t>Плотность, кг/м</w:t>
            </w:r>
            <w:r w:rsidRPr="008605E3">
              <w:rPr>
                <w:vertAlign w:val="superscript"/>
              </w:rPr>
              <w:t>3</w:t>
            </w:r>
          </w:p>
        </w:tc>
        <w:tc>
          <w:tcPr>
            <w:tcW w:w="3928" w:type="dxa"/>
          </w:tcPr>
          <w:p w:rsidR="00C40F6A" w:rsidRDefault="00C40F6A">
            <w:r>
              <w:t>Нефть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/>
          </w:tcPr>
          <w:p w:rsidR="00C40F6A" w:rsidRDefault="00C40F6A"/>
        </w:tc>
        <w:tc>
          <w:tcPr>
            <w:tcW w:w="3928" w:type="dxa"/>
          </w:tcPr>
          <w:p w:rsidR="00C40F6A" w:rsidRDefault="00C40F6A">
            <w:r>
              <w:t>вода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 w:val="restart"/>
          </w:tcPr>
          <w:p w:rsidR="00C40F6A" w:rsidRDefault="00C40F6A">
            <w:r>
              <w:t>Вязкость нефти, сСт, при 20</w:t>
            </w:r>
            <w:r w:rsidRPr="008605E3">
              <w:sym w:font="UniversalMath1 BT" w:char="F038"/>
            </w:r>
            <w:r>
              <w:t>С</w:t>
            </w:r>
          </w:p>
        </w:tc>
        <w:tc>
          <w:tcPr>
            <w:tcW w:w="3928" w:type="dxa"/>
          </w:tcPr>
          <w:p w:rsidR="00C40F6A" w:rsidRDefault="00C40F6A" w:rsidP="00C40F6A">
            <w:r>
              <w:t>минимум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/>
          </w:tcPr>
          <w:p w:rsidR="00C40F6A" w:rsidRDefault="00C40F6A"/>
        </w:tc>
        <w:tc>
          <w:tcPr>
            <w:tcW w:w="3928" w:type="dxa"/>
          </w:tcPr>
          <w:p w:rsidR="00C40F6A" w:rsidRDefault="00C40F6A" w:rsidP="00C40F6A">
            <w:r>
              <w:t>максимум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 w:val="restart"/>
          </w:tcPr>
          <w:p w:rsidR="00C40F6A" w:rsidRPr="00C40F6A" w:rsidRDefault="00C40F6A">
            <w:r>
              <w:t>Расход жидкости, м</w:t>
            </w:r>
            <w:r w:rsidRPr="008605E3"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3928" w:type="dxa"/>
          </w:tcPr>
          <w:p w:rsidR="00C40F6A" w:rsidRDefault="00C40F6A" w:rsidP="00C40F6A">
            <w:r>
              <w:t>минимум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/>
          </w:tcPr>
          <w:p w:rsidR="00C40F6A" w:rsidRDefault="00C40F6A"/>
        </w:tc>
        <w:tc>
          <w:tcPr>
            <w:tcW w:w="3928" w:type="dxa"/>
          </w:tcPr>
          <w:p w:rsidR="00C40F6A" w:rsidRDefault="00C40F6A" w:rsidP="00C40F6A">
            <w:r>
              <w:t>максимум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 w:val="restart"/>
          </w:tcPr>
          <w:p w:rsidR="00C40F6A" w:rsidRPr="00C40F6A" w:rsidRDefault="00C40F6A">
            <w:r>
              <w:t>Газовый фактор, нм</w:t>
            </w:r>
            <w:r w:rsidRPr="008605E3">
              <w:rPr>
                <w:vertAlign w:val="superscript"/>
              </w:rPr>
              <w:t>3</w:t>
            </w:r>
            <w:r>
              <w:t>/т</w:t>
            </w:r>
          </w:p>
        </w:tc>
        <w:tc>
          <w:tcPr>
            <w:tcW w:w="3928" w:type="dxa"/>
          </w:tcPr>
          <w:p w:rsidR="00C40F6A" w:rsidRDefault="00C40F6A" w:rsidP="00C40F6A">
            <w:r>
              <w:t>минимум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/>
          </w:tcPr>
          <w:p w:rsidR="00C40F6A" w:rsidRDefault="00C40F6A"/>
        </w:tc>
        <w:tc>
          <w:tcPr>
            <w:tcW w:w="3928" w:type="dxa"/>
          </w:tcPr>
          <w:p w:rsidR="00C40F6A" w:rsidRDefault="00C40F6A" w:rsidP="00C40F6A">
            <w:r>
              <w:t>максимум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 w:val="restart"/>
          </w:tcPr>
          <w:p w:rsidR="00C40F6A" w:rsidRDefault="00C40F6A">
            <w:r>
              <w:t>Допустимый перепад давления, МПа</w:t>
            </w:r>
          </w:p>
        </w:tc>
        <w:tc>
          <w:tcPr>
            <w:tcW w:w="3928" w:type="dxa"/>
          </w:tcPr>
          <w:p w:rsidR="00C40F6A" w:rsidRDefault="00C40F6A" w:rsidP="00C40F6A">
            <w:r>
              <w:t>минимум</w:t>
            </w:r>
          </w:p>
        </w:tc>
        <w:tc>
          <w:tcPr>
            <w:tcW w:w="1626" w:type="dxa"/>
          </w:tcPr>
          <w:p w:rsidR="00C40F6A" w:rsidRDefault="00C40F6A"/>
        </w:tc>
      </w:tr>
      <w:tr w:rsidR="00C40F6A" w:rsidTr="008605E3">
        <w:tc>
          <w:tcPr>
            <w:tcW w:w="4820" w:type="dxa"/>
            <w:vMerge/>
          </w:tcPr>
          <w:p w:rsidR="00C40F6A" w:rsidRDefault="00C40F6A"/>
        </w:tc>
        <w:tc>
          <w:tcPr>
            <w:tcW w:w="3928" w:type="dxa"/>
          </w:tcPr>
          <w:p w:rsidR="00C40F6A" w:rsidRDefault="00C40F6A" w:rsidP="00C40F6A">
            <w:r>
              <w:t>максимум</w:t>
            </w:r>
          </w:p>
        </w:tc>
        <w:tc>
          <w:tcPr>
            <w:tcW w:w="1626" w:type="dxa"/>
          </w:tcPr>
          <w:p w:rsidR="00C40F6A" w:rsidRDefault="00C40F6A"/>
        </w:tc>
      </w:tr>
    </w:tbl>
    <w:p w:rsidR="00F315CE" w:rsidRDefault="00F315CE"/>
    <w:tbl>
      <w:tblPr>
        <w:tblW w:w="1037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928"/>
        <w:gridCol w:w="1626"/>
      </w:tblGrid>
      <w:tr w:rsidR="00C40F6A" w:rsidTr="008605E3">
        <w:tc>
          <w:tcPr>
            <w:tcW w:w="4820" w:type="dxa"/>
          </w:tcPr>
          <w:p w:rsidR="00C40F6A" w:rsidRDefault="00C40F6A" w:rsidP="00C40F6A">
            <w:r>
              <w:t>Электропитание</w:t>
            </w:r>
          </w:p>
        </w:tc>
        <w:tc>
          <w:tcPr>
            <w:tcW w:w="3928" w:type="dxa"/>
          </w:tcPr>
          <w:p w:rsidR="00C40F6A" w:rsidRDefault="00C40F6A" w:rsidP="00C40F6A">
            <w:r>
              <w:t>220 В / 50 Гц</w:t>
            </w:r>
          </w:p>
        </w:tc>
        <w:tc>
          <w:tcPr>
            <w:tcW w:w="1626" w:type="dxa"/>
          </w:tcPr>
          <w:p w:rsidR="00C40F6A" w:rsidRDefault="00C40F6A" w:rsidP="00C40F6A"/>
        </w:tc>
      </w:tr>
      <w:tr w:rsidR="00C40F6A" w:rsidTr="008605E3">
        <w:tc>
          <w:tcPr>
            <w:tcW w:w="4820" w:type="dxa"/>
          </w:tcPr>
          <w:p w:rsidR="00C40F6A" w:rsidRPr="00C40F6A" w:rsidRDefault="00C40F6A" w:rsidP="00C40F6A">
            <w:r>
              <w:t>Расстояние от первичного преобразователя до блока электроники, м</w:t>
            </w:r>
          </w:p>
        </w:tc>
        <w:tc>
          <w:tcPr>
            <w:tcW w:w="5554" w:type="dxa"/>
            <w:gridSpan w:val="2"/>
          </w:tcPr>
          <w:p w:rsidR="00C40F6A" w:rsidRDefault="00C40F6A" w:rsidP="00C40F6A"/>
        </w:tc>
      </w:tr>
      <w:tr w:rsidR="00C40F6A" w:rsidTr="008605E3">
        <w:tc>
          <w:tcPr>
            <w:tcW w:w="4820" w:type="dxa"/>
          </w:tcPr>
          <w:p w:rsidR="00C40F6A" w:rsidRDefault="00C40F6A" w:rsidP="00C40F6A">
            <w:r>
              <w:t>Требование по взрывозащите</w:t>
            </w:r>
          </w:p>
        </w:tc>
        <w:tc>
          <w:tcPr>
            <w:tcW w:w="5554" w:type="dxa"/>
            <w:gridSpan w:val="2"/>
          </w:tcPr>
          <w:p w:rsidR="00C40F6A" w:rsidRPr="00C40F6A" w:rsidRDefault="00C40F6A" w:rsidP="00C40F6A">
            <w:r w:rsidRPr="008605E3">
              <w:rPr>
                <w:lang w:val="en-US"/>
              </w:rPr>
              <w:t xml:space="preserve">Exi </w:t>
            </w:r>
            <w:r>
              <w:t>(взрывобезопасная цепь)</w:t>
            </w:r>
          </w:p>
        </w:tc>
      </w:tr>
      <w:tr w:rsidR="00C40F6A" w:rsidTr="008605E3">
        <w:tc>
          <w:tcPr>
            <w:tcW w:w="4820" w:type="dxa"/>
            <w:vMerge w:val="restart"/>
          </w:tcPr>
          <w:p w:rsidR="00C40F6A" w:rsidRDefault="00C40F6A" w:rsidP="00C40F6A">
            <w:r>
              <w:t>Дополнительно требуемые функции / оборудование на узле учета</w:t>
            </w:r>
          </w:p>
        </w:tc>
        <w:tc>
          <w:tcPr>
            <w:tcW w:w="3928" w:type="dxa"/>
          </w:tcPr>
          <w:p w:rsidR="00C40F6A" w:rsidRPr="008605E3" w:rsidRDefault="00C40F6A" w:rsidP="00C40F6A">
            <w:pPr>
              <w:rPr>
                <w:spacing w:val="-20"/>
              </w:rPr>
            </w:pPr>
            <w:r w:rsidRPr="008605E3">
              <w:rPr>
                <w:spacing w:val="-20"/>
              </w:rPr>
              <w:t>Выходной сигнал по влажности 4-20 ма</w:t>
            </w:r>
          </w:p>
        </w:tc>
        <w:tc>
          <w:tcPr>
            <w:tcW w:w="1626" w:type="dxa"/>
          </w:tcPr>
          <w:p w:rsidR="00C40F6A" w:rsidRDefault="00C40F6A" w:rsidP="00C40F6A"/>
        </w:tc>
      </w:tr>
      <w:tr w:rsidR="00C40F6A" w:rsidTr="008605E3">
        <w:tc>
          <w:tcPr>
            <w:tcW w:w="4820" w:type="dxa"/>
            <w:vMerge/>
          </w:tcPr>
          <w:p w:rsidR="00C40F6A" w:rsidRDefault="00C40F6A" w:rsidP="00C40F6A"/>
        </w:tc>
        <w:tc>
          <w:tcPr>
            <w:tcW w:w="3928" w:type="dxa"/>
          </w:tcPr>
          <w:p w:rsidR="00C40F6A" w:rsidRPr="008605E3" w:rsidRDefault="00C40F6A" w:rsidP="00C40F6A">
            <w:pPr>
              <w:rPr>
                <w:lang w:val="en-US"/>
              </w:rPr>
            </w:pPr>
            <w:r w:rsidRPr="008605E3">
              <w:rPr>
                <w:lang w:val="en-US"/>
              </w:rPr>
              <w:t>RS-485 Modbus</w:t>
            </w:r>
          </w:p>
        </w:tc>
        <w:tc>
          <w:tcPr>
            <w:tcW w:w="1626" w:type="dxa"/>
          </w:tcPr>
          <w:p w:rsidR="00C40F6A" w:rsidRDefault="00C40F6A" w:rsidP="00C40F6A"/>
        </w:tc>
      </w:tr>
    </w:tbl>
    <w:p w:rsidR="005743FD" w:rsidRDefault="005743FD">
      <w:pPr>
        <w:rPr>
          <w:lang w:val="en-US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4"/>
        <w:gridCol w:w="8867"/>
      </w:tblGrid>
      <w:tr w:rsidR="00C40F6A" w:rsidRPr="008605E3" w:rsidTr="008605E3">
        <w:tc>
          <w:tcPr>
            <w:tcW w:w="1554" w:type="dxa"/>
          </w:tcPr>
          <w:p w:rsidR="00C40F6A" w:rsidRPr="00C40F6A" w:rsidRDefault="00C40F6A">
            <w:r>
              <w:t>Примечание</w:t>
            </w:r>
          </w:p>
        </w:tc>
        <w:tc>
          <w:tcPr>
            <w:tcW w:w="8867" w:type="dxa"/>
          </w:tcPr>
          <w:p w:rsidR="00C40F6A" w:rsidRDefault="00C40F6A"/>
          <w:p w:rsidR="00C40F6A" w:rsidRDefault="00C40F6A"/>
          <w:p w:rsidR="00C40F6A" w:rsidRDefault="00C40F6A"/>
          <w:p w:rsidR="00C40F6A" w:rsidRPr="00C40F6A" w:rsidRDefault="00C40F6A"/>
        </w:tc>
      </w:tr>
    </w:tbl>
    <w:p w:rsidR="00C40F6A" w:rsidRPr="00C40F6A" w:rsidRDefault="00C40F6A">
      <w:pPr>
        <w:rPr>
          <w:lang w:val="en-US"/>
        </w:rPr>
      </w:pPr>
    </w:p>
    <w:sectPr w:rsidR="00C40F6A" w:rsidRPr="00C40F6A" w:rsidSect="005743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FD"/>
    <w:rsid w:val="00296C70"/>
    <w:rsid w:val="00490E56"/>
    <w:rsid w:val="005743FD"/>
    <w:rsid w:val="00610F80"/>
    <w:rsid w:val="008605E3"/>
    <w:rsid w:val="008C513B"/>
    <w:rsid w:val="00AF538A"/>
    <w:rsid w:val="00BC6273"/>
    <w:rsid w:val="00C07AE8"/>
    <w:rsid w:val="00C40F6A"/>
    <w:rsid w:val="00C47A8D"/>
    <w:rsid w:val="00C75896"/>
    <w:rsid w:val="00EB69E3"/>
    <w:rsid w:val="00F315CE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315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315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ВЛАГОМЕРА ПВН-615</vt:lpstr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ВЛАГОМЕРА ПВН-615</dc:title>
  <dc:creator>Юран</dc:creator>
  <cp:lastModifiedBy>NKK</cp:lastModifiedBy>
  <cp:revision>2</cp:revision>
  <cp:lastPrinted>2015-12-21T06:31:00Z</cp:lastPrinted>
  <dcterms:created xsi:type="dcterms:W3CDTF">2015-12-21T06:15:00Z</dcterms:created>
  <dcterms:modified xsi:type="dcterms:W3CDTF">2015-12-21T06:15:00Z</dcterms:modified>
</cp:coreProperties>
</file>